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4490A" w14:textId="216FC541" w:rsidR="00DC01C3" w:rsidRPr="00DC01C3" w:rsidRDefault="00DC01C3" w:rsidP="00DC01C3">
      <w:pPr>
        <w:spacing w:line="364" w:lineRule="auto"/>
        <w:ind w:right="2"/>
        <w:jc w:val="center"/>
        <w:rPr>
          <w:rFonts w:ascii="Arial" w:hAnsi="Arial" w:cs="Arial"/>
          <w:b/>
        </w:rPr>
      </w:pPr>
      <w:r w:rsidRPr="00DC01C3">
        <w:rPr>
          <w:rFonts w:ascii="Arial" w:hAnsi="Arial" w:cs="Arial"/>
          <w:b/>
        </w:rPr>
        <w:t>INEXIGIBILIDADE POR CREDENCIAMENTO N° 00</w:t>
      </w:r>
      <w:r w:rsidR="007662EF">
        <w:rPr>
          <w:rFonts w:ascii="Arial" w:hAnsi="Arial" w:cs="Arial"/>
          <w:b/>
        </w:rPr>
        <w:t>4</w:t>
      </w:r>
      <w:r w:rsidRPr="00DC01C3">
        <w:rPr>
          <w:rFonts w:ascii="Arial" w:hAnsi="Arial" w:cs="Arial"/>
          <w:b/>
        </w:rPr>
        <w:t xml:space="preserve">/2025 </w:t>
      </w:r>
    </w:p>
    <w:p w14:paraId="1ED2CEE4" w14:textId="319D4BD1" w:rsidR="00DC01C3" w:rsidRPr="00DC01C3" w:rsidRDefault="00DC01C3" w:rsidP="00DC01C3">
      <w:pPr>
        <w:spacing w:line="364" w:lineRule="auto"/>
        <w:ind w:right="2"/>
        <w:jc w:val="center"/>
        <w:rPr>
          <w:rFonts w:ascii="Arial" w:hAnsi="Arial" w:cs="Arial"/>
          <w:b/>
        </w:rPr>
      </w:pPr>
      <w:r w:rsidRPr="00DC01C3">
        <w:rPr>
          <w:rFonts w:ascii="Arial" w:hAnsi="Arial" w:cs="Arial"/>
          <w:b/>
        </w:rPr>
        <w:t xml:space="preserve">PROCESSO LICITATÓRIO Nº </w:t>
      </w:r>
      <w:r w:rsidR="007662EF">
        <w:rPr>
          <w:rFonts w:ascii="Arial" w:hAnsi="Arial" w:cs="Arial"/>
          <w:b/>
        </w:rPr>
        <w:t>46</w:t>
      </w:r>
      <w:r w:rsidRPr="00DC01C3">
        <w:rPr>
          <w:rFonts w:ascii="Arial" w:hAnsi="Arial" w:cs="Arial"/>
          <w:b/>
        </w:rPr>
        <w:t>/2025</w:t>
      </w:r>
    </w:p>
    <w:p w14:paraId="7BC74663" w14:textId="77777777" w:rsidR="00DC01C3" w:rsidRDefault="00DC01C3" w:rsidP="00837CD9">
      <w:pPr>
        <w:autoSpaceDE w:val="0"/>
        <w:autoSpaceDN w:val="0"/>
        <w:adjustRightInd w:val="0"/>
        <w:spacing w:line="360" w:lineRule="auto"/>
        <w:jc w:val="center"/>
        <w:rPr>
          <w:rFonts w:ascii="Arial" w:eastAsiaTheme="minorHAnsi" w:hAnsi="Arial" w:cs="Arial"/>
          <w:b/>
          <w:bCs/>
          <w:lang w:eastAsia="en-US"/>
        </w:rPr>
      </w:pPr>
    </w:p>
    <w:p w14:paraId="432AC073" w14:textId="09D3F1CB" w:rsidR="00837CD9" w:rsidRPr="00CD480C" w:rsidRDefault="006C3D9A"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ANEXO III </w:t>
      </w:r>
      <w:r w:rsidR="00DC01C3">
        <w:rPr>
          <w:rFonts w:ascii="Arial" w:eastAsiaTheme="minorHAnsi" w:hAnsi="Arial" w:cs="Arial"/>
          <w:b/>
          <w:bCs/>
          <w:lang w:eastAsia="en-US"/>
        </w:rPr>
        <w:t xml:space="preserve">- </w:t>
      </w:r>
      <w:r w:rsidR="001732C3">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14:paraId="618A9F32"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5A548AB3" w14:textId="44A58293" w:rsidR="00837CD9" w:rsidRPr="00CD480C" w:rsidRDefault="007662EF" w:rsidP="00837CD9">
      <w:pPr>
        <w:autoSpaceDE w:val="0"/>
        <w:autoSpaceDN w:val="0"/>
        <w:adjustRightInd w:val="0"/>
        <w:spacing w:line="360" w:lineRule="auto"/>
        <w:jc w:val="both"/>
        <w:rPr>
          <w:rFonts w:ascii="Arial" w:eastAsiaTheme="minorHAnsi" w:hAnsi="Arial" w:cs="Arial"/>
          <w:lang w:eastAsia="en-US"/>
        </w:rPr>
      </w:pPr>
      <w:r w:rsidRPr="007662EF">
        <w:rPr>
          <w:rFonts w:ascii="Arial" w:hAnsi="Arial" w:cs="Arial"/>
          <w:bCs/>
        </w:rPr>
        <w:t>A Empresa</w:t>
      </w:r>
      <w:r>
        <w:rPr>
          <w:rFonts w:ascii="Arial" w:hAnsi="Arial" w:cs="Arial"/>
          <w:b/>
          <w:bCs/>
        </w:rPr>
        <w:t xml:space="preserve">: </w:t>
      </w:r>
      <w:r w:rsidR="007D70BE">
        <w:rPr>
          <w:rFonts w:ascii="Arial" w:hAnsi="Arial" w:cs="Arial"/>
          <w:b/>
          <w:bCs/>
        </w:rPr>
        <w:t>___________</w:t>
      </w:r>
      <w:proofErr w:type="gramStart"/>
      <w:r w:rsidR="007D70BE">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6C3D9A">
        <w:rPr>
          <w:rFonts w:ascii="Arial" w:hAnsi="Arial" w:cs="Arial"/>
        </w:rPr>
        <w:t>______</w:t>
      </w:r>
      <w:r w:rsidR="0009488F" w:rsidRPr="00991B26">
        <w:rPr>
          <w:rFonts w:ascii="Arial" w:hAnsi="Arial" w:cs="Arial"/>
        </w:rPr>
        <w:t xml:space="preserve">, CEP </w:t>
      </w:r>
      <w:r w:rsidR="006C3D9A">
        <w:rPr>
          <w:rFonts w:ascii="Arial" w:hAnsi="Arial" w:cs="Arial"/>
        </w:rPr>
        <w:t>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w:t>
      </w:r>
      <w:bookmarkStart w:id="0" w:name="_GoBack"/>
      <w:bookmarkEnd w:id="0"/>
      <w:r w:rsidR="000A0FF8">
        <w:rPr>
          <w:rFonts w:ascii="Arial" w:eastAsiaTheme="minorHAnsi" w:hAnsi="Arial" w:cs="Arial"/>
          <w:sz w:val="22"/>
          <w:szCs w:val="22"/>
          <w:lang w:eastAsia="en-US"/>
        </w:rPr>
        <w:t>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14:paraId="7859CD5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14:paraId="32339984" w14:textId="4A82E759"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14:paraId="13EAE6CF" w14:textId="129415A8"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14:paraId="17826D8F" w14:textId="4E2EB052"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4. Que cumpre as exigências de reserva de cargos para pessoa com deficiência e para reabilitado da Previdência Social, previstas em lei e em outras normas específicas, nos termos inciso IV do art. 63 da Lei n. 14.133/2021;</w:t>
      </w:r>
    </w:p>
    <w:p w14:paraId="15B92FC9" w14:textId="2AC6FC42"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5.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14:paraId="2E712E1A" w14:textId="534939AB"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6. Que estou ciente das regras contratuais e concorda com as condições locais para o cumprimento das obrigações objeto da contratação, conforme o art. 67, inciso VI, da Lei Federal nº 14.133/21;</w:t>
      </w:r>
    </w:p>
    <w:p w14:paraId="10DBB4D0" w14:textId="2C9090B4"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7.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99F26C1" w14:textId="7B590931"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lastRenderedPageBreak/>
        <w:t>8. Que não possui, em sua cadeia produtiva, empregados executando trabalho degradante ou forçado, observando o disposto nos incisos III e IV do art. 1º e no inciso III do art. 5º da Constituição Federal/88.</w:t>
      </w:r>
    </w:p>
    <w:p w14:paraId="41E41D3B" w14:textId="525E03AD"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9. Que o Agente de Contratação poderá solicitar DOCUMENTOS COMPLEMENTARES com o fim de verificar documentação técnica, especificações ou capacidade do proponente.</w:t>
      </w:r>
    </w:p>
    <w:p w14:paraId="57D10328" w14:textId="7AF8C181"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10.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3ED9C437" w14:textId="7701D36E"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11. A apresentação desta declaração presume pleno conhecimento de todas as regras contratuais e implica na aceitação automática, integral e irretratável das obrigações assumidas.</w:t>
      </w:r>
    </w:p>
    <w:p w14:paraId="0CF6621B"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434948F9" w14:textId="16C415B3"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14:paraId="48991A7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14C8F7D1" w14:textId="77777777" w:rsidR="00837CD9" w:rsidRDefault="00837CD9" w:rsidP="00837CD9">
      <w:pPr>
        <w:autoSpaceDE w:val="0"/>
        <w:autoSpaceDN w:val="0"/>
        <w:adjustRightInd w:val="0"/>
        <w:spacing w:line="360" w:lineRule="auto"/>
        <w:jc w:val="both"/>
        <w:rPr>
          <w:rFonts w:ascii="Arial" w:eastAsiaTheme="minorHAnsi" w:hAnsi="Arial" w:cs="Arial"/>
          <w:lang w:eastAsia="en-US"/>
        </w:rPr>
      </w:pPr>
    </w:p>
    <w:p w14:paraId="6589B514" w14:textId="77777777"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14:paraId="1DB24388" w14:textId="646094D8"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14:paraId="6DAF82EC" w14:textId="329F2098"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14:paraId="4922A977" w14:textId="77777777" w:rsidR="006C3D9A" w:rsidRDefault="006C3D9A" w:rsidP="000E5F8E">
      <w:pPr>
        <w:spacing w:line="360" w:lineRule="auto"/>
        <w:jc w:val="center"/>
        <w:rPr>
          <w:rFonts w:ascii="Arial" w:eastAsiaTheme="minorHAnsi" w:hAnsi="Arial" w:cs="Arial"/>
          <w:lang w:eastAsia="en-US"/>
        </w:rPr>
      </w:pPr>
    </w:p>
    <w:p w14:paraId="51CC09F4" w14:textId="77777777" w:rsidR="006C3D9A" w:rsidRDefault="006C3D9A" w:rsidP="000E5F8E">
      <w:pPr>
        <w:spacing w:line="360" w:lineRule="auto"/>
        <w:jc w:val="center"/>
        <w:rPr>
          <w:rFonts w:ascii="Arial" w:eastAsiaTheme="minorHAnsi" w:hAnsi="Arial" w:cs="Arial"/>
          <w:lang w:eastAsia="en-US"/>
        </w:rPr>
      </w:pPr>
    </w:p>
    <w:p w14:paraId="3BF0F49F" w14:textId="77777777" w:rsidR="006C3D9A" w:rsidRDefault="006C3D9A" w:rsidP="000E5F8E">
      <w:pPr>
        <w:spacing w:line="360" w:lineRule="auto"/>
        <w:jc w:val="center"/>
        <w:rPr>
          <w:rFonts w:ascii="Antique Olive Compact" w:eastAsiaTheme="minorHAnsi" w:hAnsi="Antique Olive Compact" w:cs="Arial"/>
          <w:color w:val="FF0000"/>
          <w:sz w:val="32"/>
          <w:szCs w:val="32"/>
          <w:lang w:eastAsia="en-US"/>
        </w:rPr>
      </w:pPr>
    </w:p>
    <w:p w14:paraId="1BA6B9AC" w14:textId="2AFC8E20" w:rsidR="006C3D9A" w:rsidRPr="006C3D9A" w:rsidRDefault="006C3D9A" w:rsidP="000E5F8E">
      <w:pPr>
        <w:spacing w:line="360" w:lineRule="auto"/>
        <w:jc w:val="center"/>
        <w:rPr>
          <w:rFonts w:ascii="Antique Olive Compact" w:hAnsi="Antique Olive Compact" w:cs="Arial"/>
          <w:color w:val="FF0000"/>
          <w:sz w:val="32"/>
          <w:szCs w:val="32"/>
        </w:rPr>
      </w:pPr>
      <w:r w:rsidRPr="006C3D9A">
        <w:rPr>
          <w:rFonts w:ascii="Antique Olive Compact" w:eastAsiaTheme="minorHAnsi" w:hAnsi="Antique Olive Compact" w:cs="Arial"/>
          <w:color w:val="FF0000"/>
          <w:sz w:val="32"/>
          <w:szCs w:val="32"/>
          <w:lang w:eastAsia="en-US"/>
        </w:rPr>
        <w:t xml:space="preserve">Em papel timbrado da empresa </w:t>
      </w:r>
    </w:p>
    <w:sectPr w:rsidR="006C3D9A" w:rsidRPr="006C3D9A" w:rsidSect="006C3D9A">
      <w:headerReference w:type="default" r:id="rId8"/>
      <w:pgSz w:w="11906" w:h="16838"/>
      <w:pgMar w:top="1814" w:right="851" w:bottom="1134" w:left="1418"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D1140" w14:textId="77777777" w:rsidR="00850ADB" w:rsidRDefault="00850ADB" w:rsidP="005F716A">
      <w:r>
        <w:separator/>
      </w:r>
    </w:p>
  </w:endnote>
  <w:endnote w:type="continuationSeparator" w:id="0">
    <w:p w14:paraId="3AFD30F6" w14:textId="77777777" w:rsidR="00850ADB" w:rsidRDefault="00850ADB"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tique Olive Compact">
    <w:panose1 w:val="020B09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3503F" w14:textId="77777777" w:rsidR="00850ADB" w:rsidRDefault="00850ADB" w:rsidP="005F716A">
      <w:r>
        <w:separator/>
      </w:r>
    </w:p>
  </w:footnote>
  <w:footnote w:type="continuationSeparator" w:id="0">
    <w:p w14:paraId="1B9A7907" w14:textId="77777777" w:rsidR="00850ADB" w:rsidRDefault="00850ADB"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A150F" w14:textId="03D90A0E" w:rsidR="006C3D9A" w:rsidRDefault="006C3D9A">
    <w:pPr>
      <w:pStyle w:val="Cabealho"/>
    </w:pPr>
    <w:r>
      <w:rPr>
        <w:noProof/>
        <w:sz w:val="36"/>
        <w:szCs w:val="36"/>
      </w:rPr>
      <w:drawing>
        <wp:anchor distT="0" distB="0" distL="114300" distR="114300" simplePos="0" relativeHeight="251659264" behindDoc="0" locked="0" layoutInCell="1" allowOverlap="1" wp14:anchorId="38636ECA" wp14:editId="65C853AD">
          <wp:simplePos x="0" y="0"/>
          <wp:positionH relativeFrom="page">
            <wp:align>right</wp:align>
          </wp:positionH>
          <wp:positionV relativeFrom="paragraph">
            <wp:posOffset>-181610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1BB0"/>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3DC3"/>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3D9A"/>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5741E"/>
    <w:rsid w:val="00757925"/>
    <w:rsid w:val="00760CD5"/>
    <w:rsid w:val="00762FE2"/>
    <w:rsid w:val="007662EF"/>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7635"/>
    <w:rsid w:val="00837CD9"/>
    <w:rsid w:val="0084178D"/>
    <w:rsid w:val="0084273E"/>
    <w:rsid w:val="00850ADB"/>
    <w:rsid w:val="0085475D"/>
    <w:rsid w:val="0086184E"/>
    <w:rsid w:val="008624D6"/>
    <w:rsid w:val="008676B0"/>
    <w:rsid w:val="00870A43"/>
    <w:rsid w:val="008715CF"/>
    <w:rsid w:val="00872B34"/>
    <w:rsid w:val="00874C22"/>
    <w:rsid w:val="0088057D"/>
    <w:rsid w:val="00881BD1"/>
    <w:rsid w:val="00891DFB"/>
    <w:rsid w:val="00894FE8"/>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43D"/>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C01C3"/>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4D0E"/>
    <w:rsid w:val="00EB3596"/>
    <w:rsid w:val="00EB3FD5"/>
    <w:rsid w:val="00EB598B"/>
    <w:rsid w:val="00EC1048"/>
    <w:rsid w:val="00EC18CA"/>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95A"/>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41DF3"/>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nhideWhenUsed/>
    <w:rsid w:val="005F716A"/>
    <w:pPr>
      <w:tabs>
        <w:tab w:val="center" w:pos="4252"/>
        <w:tab w:val="right" w:pos="8504"/>
      </w:tabs>
    </w:pPr>
  </w:style>
  <w:style w:type="character" w:customStyle="1" w:styleId="RodapChar">
    <w:name w:val="Rodapé Char"/>
    <w:basedOn w:val="Fontepargpadro"/>
    <w:link w:val="Rodap"/>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06909-182F-4676-A892-78A1B11B0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493</Words>
  <Characters>2666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11</cp:revision>
  <cp:lastPrinted>2025-06-13T12:22:00Z</cp:lastPrinted>
  <dcterms:created xsi:type="dcterms:W3CDTF">2025-02-27T17:04:00Z</dcterms:created>
  <dcterms:modified xsi:type="dcterms:W3CDTF">2025-06-13T12:22:00Z</dcterms:modified>
</cp:coreProperties>
</file>